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3A" w:rsidRPr="00540E3A" w:rsidRDefault="00540E3A" w:rsidP="00540E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aps/>
          <w:color w:val="000000"/>
          <w:sz w:val="27"/>
          <w:szCs w:val="27"/>
          <w:lang w:eastAsia="ru-RU"/>
        </w:rPr>
        <w:t>ПОСТАНОВЛЕНИЕ МИНИСТЕРСТВА ОБРАЗОВАНИЯ РЕСПУБЛИКИ БЕЛАРУСЬ</w:t>
      </w:r>
    </w:p>
    <w:p w:rsidR="00540E3A" w:rsidRPr="00540E3A" w:rsidRDefault="00540E3A" w:rsidP="00540E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30 августа 2011 г. № 247</w:t>
      </w:r>
    </w:p>
    <w:p w:rsidR="00540E3A" w:rsidRPr="00540E3A" w:rsidRDefault="00540E3A" w:rsidP="00540E3A">
      <w:pPr>
        <w:spacing w:before="240" w:after="240" w:line="240" w:lineRule="auto"/>
        <w:ind w:right="22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40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Инструкции о порядке организации подвоза </w:t>
      </w:r>
      <w:proofErr w:type="gramStart"/>
      <w:r w:rsidRPr="00540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основании абзаца десятого подпункта 1.1 пункта 1 постановления Совета Министров Республики Беларусь от 19 июля 2011 г. № 969 «О делегировании полномочий Правительства Республики Беларусь на принятие (издание) нормативных правовых актов в соответствии с Кодексом Республики Беларусь об образовании» Министерство образования Республики Беларусь ПОСТАНОВЛЯЕТ: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Утвердить прилагаемую </w:t>
      </w:r>
      <w:hyperlink r:id="rId5" w:anchor="Заг_Утв_1" w:history="1">
        <w:r w:rsidRPr="00540E3A">
          <w:rPr>
            <w:rFonts w:ascii="Times New Roman" w:eastAsia="Times New Roman" w:hAnsi="Times New Roman" w:cs="Times New Roman"/>
            <w:color w:val="734900"/>
            <w:sz w:val="27"/>
            <w:szCs w:val="27"/>
            <w:u w:val="single"/>
            <w:lang w:eastAsia="ru-RU"/>
          </w:rPr>
          <w:t>Инструкцию</w:t>
        </w:r>
      </w:hyperlink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о порядке организации подвоза 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Признать утратившими силу: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 Министерства образования Республики Беларусь от 14 июня 2005 г. № 50 «Об утверждении Инструкции о порядке организации подвоза детей с особенностями психофизического развития в учреждения образования на специально оборудованных транспортных средствах» (Национальный реестр правовых актов Республики Беларусь, 2005 г., № 155, 8/13154);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постановление Министерства образования Республики Беларусь от 29 августа </w:t>
      </w:r>
      <w:bookmarkStart w:id="0" w:name="_GoBack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2006 г. № 88 «О внесении изменений в Инструкцию о порядке организации подвоза </w:t>
      </w:r>
      <w:bookmarkEnd w:id="0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детей с особенностями психофизического развития в учреждения образования на специально оборудованных транспортных средствах» (Национальный реестр правовых актов Республики Беларусь, 2006 г., № 149, 8/14987).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Настоящее постановление вступает в силу после его официального опубликования.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40E3A" w:rsidRPr="00540E3A" w:rsidRDefault="00540E3A" w:rsidP="00540E3A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1" w:name="Заг_Утв_1"/>
      <w:bookmarkStart w:id="2" w:name="anchorЗаг_Утв_1"/>
      <w:bookmarkEnd w:id="1"/>
      <w:bookmarkEnd w:id="2"/>
      <w:r w:rsidRPr="00540E3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ИНСТРУКЦИЯ </w:t>
      </w:r>
      <w:r w:rsidRPr="00540E3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 xml:space="preserve">о порядке организации подвоза </w:t>
      </w:r>
      <w:proofErr w:type="gramStart"/>
      <w:r w:rsidRPr="00540E3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обучающихся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Настоящая Инструкция определяет порядок организации бесплатного подвоза обучающихся в государственных учреждениях дошкольного, общего среднего и специального образования.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 подвозом обучающихся для целей настоящей Инструкции понимается перевозка обучающихся от места жительства (места пребывания) к месту обучения и обратно.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подвоза обучающихся в учреждениях общего среднего образования, проживающих в сельских населенных пунктах, используются маршрутные автобусы, пригородные и местные поезда, транспорт сельскохозяйственных и иных организаций.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Подвоз обучающихся в учреждениях дошкольного образования (в случае </w:t>
      </w:r>
      <w:proofErr w:type="spell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непредоставления</w:t>
      </w:r>
      <w:proofErr w:type="spellEnd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места в учреждении дошкольного образования по месту жительства (месту пребывания) и учреждениях общего среднего образования, находящихся в сельских населенных пунктах, осуществляется при отсутствии автомобильных перевозок пассажиров в регулярном сообщении транспортом общего пользования.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Подвоз обучающихся из числа лиц с особенностями психофизического развития в учреждениях дошкольного, общего среднего и специального образования осуществляется на специально оборудованном транспорте.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Подвоз обучающихся в учреждениях дошкольного, общего среднего и специального образования организуется местными исполнительными и распорядительными органами по месту нахождения учреждения образования.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 Решение местных исполнительных и распорядительных органов принимается на текущий учебный год до 1 сентября в соответствии с заявками управлений (отделов) образования местных исполнительных и распорядительных органов и определяет: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ответственное структурное подразделение или должностное лицо местных исполнительных и распорядительных органов, на которые возлагается организация подвоза обучающихся (далее – ответственное структурное подразделение или должностное лицо);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порядок организации подвоза;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учреждений дошкольного, общего среднего и специального образования, в которые будет осуществляться подвоз обучающихся;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перечень населенных пунктов, из которых необходимо осуществлять подвоз обучающихся;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пункты сбора 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маршруты, количество рейсов, время отправления, прибытия транспортных средств, километраж, место заправки, место стоянки;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иные меры, необходимые для организации подвоза.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 Финансирование расходов по организации подвоза обучающихся в учреждениях дошкольного образования, учреждениях общего среднего и специального образования осуществляется за счет средств местных бюджетов и иных источников, не запрещенных законодательством Республики Беларусь.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9. 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основании письменных заявлений законных представителей обучающихся в учреждениях дошкольного, общего среднего и специального образования составляется список обучающихся, нуждающихся в подвозе, который передается в структурное подразделение или должностному лицу.</w:t>
      </w:r>
      <w:proofErr w:type="gramEnd"/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 Ответственное структурное подразделение или должностное лицо составляет общий список обучающихся, нуждающихся в подвозе, определяет лиц из числа педагогических работников, сопровождающих обучающихся при осуществлении подвоза, их количество, режим работы, принимает иные меры, необходимые для организации подвоза.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11. Сопровождающие лица контролируют соблюдение 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обучающимися</w:t>
      </w:r>
      <w:proofErr w:type="gramEnd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правил поведения на транспорте и несут ответственность за их безопасное поведение.</w:t>
      </w:r>
    </w:p>
    <w:p w:rsidR="00540E3A" w:rsidRPr="00540E3A" w:rsidRDefault="00540E3A" w:rsidP="00540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12. Организация подвоза </w:t>
      </w:r>
      <w:proofErr w:type="gramStart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540E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осуществляется в соответствии с законодательством Республики Беларусь.</w:t>
      </w:r>
    </w:p>
    <w:p w:rsidR="00070D8E" w:rsidRDefault="00070D8E"/>
    <w:sectPr w:rsidR="00070D8E" w:rsidSect="00540E3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B9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0E3A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1FB9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36D70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40E3A"/>
  </w:style>
  <w:style w:type="character" w:customStyle="1" w:styleId="promulgator">
    <w:name w:val="promulgator"/>
    <w:basedOn w:val="a0"/>
    <w:rsid w:val="00540E3A"/>
  </w:style>
  <w:style w:type="paragraph" w:customStyle="1" w:styleId="newncpi">
    <w:name w:val="newncpi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540E3A"/>
  </w:style>
  <w:style w:type="character" w:customStyle="1" w:styleId="number">
    <w:name w:val="number"/>
    <w:basedOn w:val="a0"/>
    <w:rsid w:val="00540E3A"/>
  </w:style>
  <w:style w:type="character" w:customStyle="1" w:styleId="apple-converted-space">
    <w:name w:val="apple-converted-space"/>
    <w:basedOn w:val="a0"/>
    <w:rsid w:val="00540E3A"/>
  </w:style>
  <w:style w:type="paragraph" w:customStyle="1" w:styleId="1">
    <w:name w:val="Название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40E3A"/>
    <w:rPr>
      <w:color w:val="0000FF"/>
      <w:u w:val="single"/>
    </w:rPr>
  </w:style>
  <w:style w:type="character" w:customStyle="1" w:styleId="post">
    <w:name w:val="post"/>
    <w:basedOn w:val="a0"/>
    <w:rsid w:val="00540E3A"/>
  </w:style>
  <w:style w:type="character" w:customStyle="1" w:styleId="pers">
    <w:name w:val="pers"/>
    <w:basedOn w:val="a0"/>
    <w:rsid w:val="00540E3A"/>
  </w:style>
  <w:style w:type="paragraph" w:customStyle="1" w:styleId="agree">
    <w:name w:val="agre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date">
    <w:name w:val="agreedat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u1">
    <w:name w:val="capu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40E3A"/>
  </w:style>
  <w:style w:type="character" w:customStyle="1" w:styleId="promulgator">
    <w:name w:val="promulgator"/>
    <w:basedOn w:val="a0"/>
    <w:rsid w:val="00540E3A"/>
  </w:style>
  <w:style w:type="paragraph" w:customStyle="1" w:styleId="newncpi">
    <w:name w:val="newncpi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540E3A"/>
  </w:style>
  <w:style w:type="character" w:customStyle="1" w:styleId="number">
    <w:name w:val="number"/>
    <w:basedOn w:val="a0"/>
    <w:rsid w:val="00540E3A"/>
  </w:style>
  <w:style w:type="character" w:customStyle="1" w:styleId="apple-converted-space">
    <w:name w:val="apple-converted-space"/>
    <w:basedOn w:val="a0"/>
    <w:rsid w:val="00540E3A"/>
  </w:style>
  <w:style w:type="paragraph" w:customStyle="1" w:styleId="1">
    <w:name w:val="Название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40E3A"/>
    <w:rPr>
      <w:color w:val="0000FF"/>
      <w:u w:val="single"/>
    </w:rPr>
  </w:style>
  <w:style w:type="character" w:customStyle="1" w:styleId="post">
    <w:name w:val="post"/>
    <w:basedOn w:val="a0"/>
    <w:rsid w:val="00540E3A"/>
  </w:style>
  <w:style w:type="character" w:customStyle="1" w:styleId="pers">
    <w:name w:val="pers"/>
    <w:basedOn w:val="a0"/>
    <w:rsid w:val="00540E3A"/>
  </w:style>
  <w:style w:type="paragraph" w:customStyle="1" w:styleId="agree">
    <w:name w:val="agre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fio">
    <w:name w:val="agreefio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date">
    <w:name w:val="agreedate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u1">
    <w:name w:val="capu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u">
    <w:name w:val="titleu"/>
    <w:basedOn w:val="a"/>
    <w:rsid w:val="0054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avo.by/world_of_law/text.asp?RN=W211241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4183</Characters>
  <Application>Microsoft Office Word</Application>
  <DocSecurity>0</DocSecurity>
  <Lines>34</Lines>
  <Paragraphs>9</Paragraphs>
  <ScaleCrop>false</ScaleCrop>
  <Company>SPecialiST RePack, SanBuild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2015-09-11T20:31:00Z</dcterms:created>
  <dcterms:modified xsi:type="dcterms:W3CDTF">2015-09-11T21:27:00Z</dcterms:modified>
</cp:coreProperties>
</file>